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63E" w:rsidRPr="00E9063E" w:rsidRDefault="00E9063E" w:rsidP="00E9063E">
      <w:pPr>
        <w:jc w:val="center"/>
      </w:pPr>
      <w:r>
        <w:rPr>
          <w:noProof/>
          <w:lang w:eastAsia="ru-RU"/>
        </w:rPr>
        <w:drawing>
          <wp:inline distT="0" distB="0" distL="0" distR="0">
            <wp:extent cx="2660354" cy="620293"/>
            <wp:effectExtent l="19050" t="0" r="6646" b="0"/>
            <wp:docPr id="4" name="Рисунок 4" descr="\\SERV9\obmen\Обмен Пархоменко\_Отдел контроля и Анализа\!СМИ\ДЛЯ ОТПРАВКИ\2025\логотип ППК РК по Новосибирской области_CMYK-1 — копия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\SERV9\obmen\Обмен Пархоменко\_Отдел контроля и Анализа\!СМИ\ДЛЯ ОТПРАВКИ\2025\логотип ППК РК по Новосибирской области_CMYK-1 — копия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6137" cy="6216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29BD" w:rsidRDefault="008B29BD" w:rsidP="008B29BD">
      <w:pPr>
        <w:tabs>
          <w:tab w:val="left" w:pos="4678"/>
          <w:tab w:val="left" w:pos="5529"/>
        </w:tabs>
        <w:contextualSpacing/>
        <w:jc w:val="right"/>
        <w:rPr>
          <w:sz w:val="16"/>
          <w:szCs w:val="16"/>
        </w:rPr>
      </w:pPr>
    </w:p>
    <w:p w:rsidR="003B576C" w:rsidRPr="003B576C" w:rsidRDefault="003B576C" w:rsidP="003B576C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3B576C">
        <w:rPr>
          <w:rFonts w:ascii="Times New Roman" w:hAnsi="Times New Roman" w:cs="Times New Roman"/>
          <w:b/>
          <w:bCs/>
          <w:sz w:val="28"/>
          <w:szCs w:val="28"/>
        </w:rPr>
        <w:t>Новосибирский</w:t>
      </w:r>
      <w:proofErr w:type="gramEnd"/>
      <w:r w:rsidRPr="003B576C">
        <w:rPr>
          <w:rFonts w:ascii="Times New Roman" w:hAnsi="Times New Roman" w:cs="Times New Roman"/>
          <w:b/>
          <w:bCs/>
          <w:sz w:val="28"/>
          <w:szCs w:val="28"/>
        </w:rPr>
        <w:t xml:space="preserve"> Роскадастр разъяснил, что важно знать собственникам о комплексных кадастровых работах</w:t>
      </w:r>
    </w:p>
    <w:p w:rsidR="003B576C" w:rsidRPr="003B576C" w:rsidRDefault="003B576C" w:rsidP="003B576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576C">
        <w:rPr>
          <w:rFonts w:ascii="Times New Roman" w:hAnsi="Times New Roman" w:cs="Times New Roman"/>
          <w:sz w:val="28"/>
          <w:szCs w:val="28"/>
        </w:rPr>
        <w:t>3 февраля в филиале ППК «Роскадастр» по Новосибирской области состоялась горячая линия, посвященная проведению комплексных кадастровых работ федерального значения (ККР). Публикуем ответы специалистов на поступившие в ходе телефонного консультирования вопросы.</w:t>
      </w:r>
    </w:p>
    <w:p w:rsidR="003B576C" w:rsidRPr="003B576C" w:rsidRDefault="003B576C" w:rsidP="003B576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B576C">
        <w:rPr>
          <w:rFonts w:ascii="Times New Roman" w:hAnsi="Times New Roman" w:cs="Times New Roman"/>
          <w:b/>
          <w:bCs/>
          <w:sz w:val="28"/>
          <w:szCs w:val="28"/>
        </w:rPr>
        <w:t>Если я буду не согласен с результатами определения границ моего земельного участка, как я смогу их исправить или оспорить?</w:t>
      </w:r>
    </w:p>
    <w:p w:rsidR="003B576C" w:rsidRPr="003B576C" w:rsidRDefault="003B576C" w:rsidP="003B576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576C">
        <w:rPr>
          <w:rFonts w:ascii="Times New Roman" w:hAnsi="Times New Roman" w:cs="Times New Roman"/>
          <w:sz w:val="28"/>
          <w:szCs w:val="28"/>
        </w:rPr>
        <w:t xml:space="preserve">Если собственник не согласен с результатами, полученными в ходе проведения ККР, урегулировать все спорные моменты и защитить свои интересы можно на этапе заседания согласительной комиссии. Получить информацию о работе комиссии можно в администрации муниципального образования, на территории которого проводятся работы. </w:t>
      </w:r>
    </w:p>
    <w:p w:rsidR="003B576C" w:rsidRPr="003B576C" w:rsidRDefault="003B576C" w:rsidP="003B576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576C">
        <w:rPr>
          <w:rFonts w:ascii="Times New Roman" w:hAnsi="Times New Roman" w:cs="Times New Roman"/>
          <w:sz w:val="28"/>
          <w:szCs w:val="28"/>
        </w:rPr>
        <w:t> Также правообладатели могут представлять имеющиеся на руках документы по объекту недвижимости, обратившись в администрацию. Участие собственников в проведении ККР позволяет не только повысить качество работ, но и внести в Единый государственный реестр недвижимости (ЕГРН) сведения об отсутствующем по каким-либо причинам объекте.</w:t>
      </w:r>
    </w:p>
    <w:p w:rsidR="003B576C" w:rsidRPr="003B576C" w:rsidRDefault="003B576C" w:rsidP="003B576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B576C">
        <w:rPr>
          <w:rFonts w:ascii="Times New Roman" w:hAnsi="Times New Roman" w:cs="Times New Roman"/>
          <w:b/>
          <w:bCs/>
          <w:sz w:val="28"/>
          <w:szCs w:val="28"/>
        </w:rPr>
        <w:t xml:space="preserve">Мой сосед получил уведомление о том, что земельный участок попадает в область проведения ККР. Будут ли на моем участке проводиться работы? Почему мне не поступало такое сообщение? </w:t>
      </w:r>
    </w:p>
    <w:p w:rsidR="003B576C" w:rsidRPr="003B576C" w:rsidRDefault="003B576C" w:rsidP="003B576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576C">
        <w:rPr>
          <w:rFonts w:ascii="Times New Roman" w:hAnsi="Times New Roman" w:cs="Times New Roman"/>
          <w:sz w:val="28"/>
          <w:szCs w:val="28"/>
        </w:rPr>
        <w:t xml:space="preserve">Владельцы объектов недвижимости, попадающих в область проведения работ, получают извещения на портале Госуслуг. Важно понимать, что данную информацию получают только те правообладатели, чей электронный адрес содержится в сведениях ЕГРН. Внести контактные данные в ЕГРН можно бесплатно, подав заявление на портале </w:t>
      </w:r>
      <w:hyperlink r:id="rId5" w:history="1">
        <w:r w:rsidRPr="003B576C">
          <w:rPr>
            <w:rStyle w:val="a3"/>
            <w:rFonts w:ascii="Times New Roman" w:hAnsi="Times New Roman" w:cs="Times New Roman"/>
            <w:sz w:val="28"/>
            <w:szCs w:val="28"/>
          </w:rPr>
          <w:t>Госуслуг</w:t>
        </w:r>
      </w:hyperlink>
      <w:r w:rsidRPr="003B576C">
        <w:rPr>
          <w:rFonts w:ascii="Times New Roman" w:hAnsi="Times New Roman" w:cs="Times New Roman"/>
          <w:sz w:val="28"/>
          <w:szCs w:val="28"/>
        </w:rPr>
        <w:t xml:space="preserve"> или в офисе </w:t>
      </w:r>
      <w:hyperlink r:id="rId6" w:history="1">
        <w:r w:rsidRPr="003B576C">
          <w:rPr>
            <w:rStyle w:val="a3"/>
            <w:rFonts w:ascii="Times New Roman" w:hAnsi="Times New Roman" w:cs="Times New Roman"/>
            <w:sz w:val="28"/>
            <w:szCs w:val="28"/>
          </w:rPr>
          <w:t>МФЦ</w:t>
        </w:r>
      </w:hyperlink>
      <w:r w:rsidRPr="003B576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B29BD" w:rsidRDefault="008B29BD" w:rsidP="008B29BD">
      <w:pPr>
        <w:tabs>
          <w:tab w:val="left" w:pos="4678"/>
          <w:tab w:val="left" w:pos="5529"/>
        </w:tabs>
        <w:contextualSpacing/>
        <w:jc w:val="right"/>
        <w:rPr>
          <w:sz w:val="16"/>
          <w:szCs w:val="16"/>
        </w:rPr>
      </w:pPr>
    </w:p>
    <w:p w:rsidR="008B29BD" w:rsidRPr="003B576C" w:rsidRDefault="008B29BD" w:rsidP="008B29BD">
      <w:pPr>
        <w:tabs>
          <w:tab w:val="left" w:pos="4678"/>
          <w:tab w:val="left" w:pos="5529"/>
        </w:tabs>
        <w:contextualSpacing/>
        <w:jc w:val="right"/>
        <w:rPr>
          <w:rFonts w:ascii="Times New Roman" w:hAnsi="Times New Roman" w:cs="Times New Roman"/>
          <w:i/>
          <w:sz w:val="18"/>
          <w:szCs w:val="18"/>
        </w:rPr>
      </w:pPr>
      <w:r w:rsidRPr="003B576C">
        <w:rPr>
          <w:rFonts w:ascii="Times New Roman" w:hAnsi="Times New Roman" w:cs="Times New Roman"/>
          <w:i/>
          <w:sz w:val="18"/>
          <w:szCs w:val="18"/>
        </w:rPr>
        <w:t>Материал подготовлен филиалом ППК «Роскадастр» по Новосибирской области.</w:t>
      </w:r>
    </w:p>
    <w:p w:rsidR="00E9063E" w:rsidRPr="003B576C" w:rsidRDefault="00E9063E" w:rsidP="00E9063E">
      <w:pPr>
        <w:rPr>
          <w:rFonts w:ascii="Times New Roman" w:hAnsi="Times New Roman" w:cs="Times New Roman"/>
          <w:i/>
          <w:sz w:val="18"/>
          <w:szCs w:val="18"/>
        </w:rPr>
      </w:pPr>
    </w:p>
    <w:sectPr w:rsidR="00E9063E" w:rsidRPr="003B576C" w:rsidSect="00E9063E">
      <w:pgSz w:w="11906" w:h="16838"/>
      <w:pgMar w:top="964" w:right="851" w:bottom="96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9063E"/>
    <w:rsid w:val="001A5E3C"/>
    <w:rsid w:val="002E57DC"/>
    <w:rsid w:val="003B576C"/>
    <w:rsid w:val="003E304F"/>
    <w:rsid w:val="006146B3"/>
    <w:rsid w:val="008B29BD"/>
    <w:rsid w:val="008E6ABD"/>
    <w:rsid w:val="008F7506"/>
    <w:rsid w:val="00C426A9"/>
    <w:rsid w:val="00E906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5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E9063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B57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B576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mfc-nso.ru/" TargetMode="External"/><Relationship Id="rId5" Type="http://schemas.openxmlformats.org/officeDocument/2006/relationships/hyperlink" Target="https://www.gosuslugi.ru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270</Words>
  <Characters>1541</Characters>
  <Application>Microsoft Office Word</Application>
  <DocSecurity>0</DocSecurity>
  <Lines>12</Lines>
  <Paragraphs>3</Paragraphs>
  <ScaleCrop>false</ScaleCrop>
  <Company/>
  <LinksUpToDate>false</LinksUpToDate>
  <CharactersWithSpaces>1808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Sidorova_LV</dc:creator>
  <cp:keywords/>
  <dc:description/>
  <cp:lastModifiedBy>Sidorova_LV</cp:lastModifiedBy>
  <cp:revision>6</cp:revision>
  <dcterms:created xsi:type="dcterms:W3CDTF">2025-07-02T01:19:00Z</dcterms:created>
  <dcterms:modified xsi:type="dcterms:W3CDTF">2026-02-06T09:17:00Z</dcterms:modified>
</cp:coreProperties>
</file>